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horzAnchor="margin" w:tblpY="-660"/>
        <w:tblW w:w="0" w:type="auto"/>
        <w:tblLook w:val="04A0" w:firstRow="1" w:lastRow="0" w:firstColumn="1" w:lastColumn="0" w:noHBand="0" w:noVBand="1"/>
      </w:tblPr>
      <w:tblGrid>
        <w:gridCol w:w="6204"/>
      </w:tblGrid>
      <w:tr w:rsidR="006B64F8" w:rsidTr="006B64F8">
        <w:tc>
          <w:tcPr>
            <w:tcW w:w="6204" w:type="dxa"/>
          </w:tcPr>
          <w:p w:rsidR="006B64F8" w:rsidRDefault="006B64F8" w:rsidP="006B64F8">
            <w:pPr>
              <w:rPr>
                <w:rFonts w:ascii="Verdana" w:hAnsi="Verdana"/>
                <w:b/>
                <w:sz w:val="32"/>
                <w:szCs w:val="32"/>
              </w:rPr>
            </w:pPr>
          </w:p>
          <w:p w:rsidR="006B64F8" w:rsidRPr="006B64F8" w:rsidRDefault="006B64F8" w:rsidP="006B64F8">
            <w:pPr>
              <w:rPr>
                <w:rFonts w:ascii="Arial" w:hAnsi="Arial" w:cs="Arial"/>
                <w:b/>
              </w:rPr>
            </w:pPr>
            <w:r w:rsidRPr="006B64F8">
              <w:rPr>
                <w:rFonts w:ascii="Arial" w:hAnsi="Arial" w:cs="Arial"/>
                <w:b/>
              </w:rPr>
              <w:t xml:space="preserve">Onderzoek naar manieren van </w:t>
            </w:r>
            <w:r>
              <w:rPr>
                <w:rFonts w:ascii="Arial" w:hAnsi="Arial" w:cs="Arial"/>
                <w:b/>
              </w:rPr>
              <w:t>c</w:t>
            </w:r>
            <w:r w:rsidRPr="006B64F8">
              <w:rPr>
                <w:rFonts w:ascii="Arial" w:hAnsi="Arial" w:cs="Arial"/>
                <w:b/>
              </w:rPr>
              <w:t>onserveren</w:t>
            </w:r>
          </w:p>
          <w:p w:rsidR="006B64F8" w:rsidRDefault="006B64F8" w:rsidP="006B64F8">
            <w:pPr>
              <w:rPr>
                <w:rFonts w:ascii="Verdana" w:hAnsi="Verdana"/>
              </w:rPr>
            </w:pPr>
          </w:p>
        </w:tc>
      </w:tr>
    </w:tbl>
    <w:p w:rsidR="006B64F8" w:rsidRDefault="006B64F8" w:rsidP="00F12E00">
      <w:pPr>
        <w:pStyle w:val="Kop2"/>
      </w:pPr>
    </w:p>
    <w:p w:rsidR="006B64F8" w:rsidRDefault="006B64F8" w:rsidP="00F12E00">
      <w:pPr>
        <w:pStyle w:val="Kop2"/>
      </w:pPr>
    </w:p>
    <w:p w:rsidR="00804F6B" w:rsidRDefault="00804F6B" w:rsidP="00F12E00">
      <w:pPr>
        <w:pStyle w:val="Kop2"/>
      </w:pPr>
    </w:p>
    <w:p w:rsidR="00F12E00" w:rsidRDefault="00804F6B" w:rsidP="00F12E00">
      <w:pPr>
        <w:pStyle w:val="Kop2"/>
      </w:pPr>
      <w:r>
        <w:rPr>
          <w:noProof/>
        </w:rPr>
        <w:drawing>
          <wp:anchor distT="0" distB="0" distL="114300" distR="114300" simplePos="0" relativeHeight="251658240" behindDoc="0" locked="0" layoutInCell="1" allowOverlap="1">
            <wp:simplePos x="0" y="0"/>
            <wp:positionH relativeFrom="margin">
              <wp:posOffset>3491865</wp:posOffset>
            </wp:positionH>
            <wp:positionV relativeFrom="paragraph">
              <wp:posOffset>67945</wp:posOffset>
            </wp:positionV>
            <wp:extent cx="2620010" cy="2613660"/>
            <wp:effectExtent l="0" t="0" r="8890" b="0"/>
            <wp:wrapThrough wrapText="bothSides">
              <wp:wrapPolygon edited="0">
                <wp:start x="0" y="0"/>
                <wp:lineTo x="0" y="21411"/>
                <wp:lineTo x="21516" y="21411"/>
                <wp:lineTo x="21516" y="0"/>
                <wp:lineTo x="0" y="0"/>
              </wp:wrapPolygon>
            </wp:wrapThrough>
            <wp:docPr id="2" name="Afbeelding 2" descr="Afbeeldingsresultaat voor conserv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onserve foo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0010" cy="261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4F8">
        <w:t>P</w:t>
      </w:r>
      <w:r w:rsidR="00F12E00">
        <w:t>raktijkopdracht</w:t>
      </w:r>
    </w:p>
    <w:p w:rsidR="00804F6B" w:rsidRPr="00804F6B" w:rsidRDefault="00804F6B" w:rsidP="00804F6B">
      <w:bookmarkStart w:id="0" w:name="_GoBack"/>
      <w:bookmarkEnd w:id="0"/>
    </w:p>
    <w:p w:rsidR="00F12E00" w:rsidRDefault="00F12E00" w:rsidP="00F12E00">
      <w:pPr>
        <w:rPr>
          <w:rFonts w:ascii="Arial" w:hAnsi="Arial"/>
          <w:sz w:val="22"/>
        </w:rPr>
      </w:pPr>
      <w:r>
        <w:rPr>
          <w:rFonts w:ascii="Arial" w:hAnsi="Arial"/>
          <w:sz w:val="22"/>
        </w:rPr>
        <w:t>Je gaat onderzoeken hoe producten geconserveerd zijn. Daarvoor bezoek je een supermarkt. Je maakt een lijst van geconserveerde producten die in de supermarkt te vinden zijn. Daarna maak je op school een poster over manieren van conserveren. Doe deze opdracht in een groepje van twee, drie of vier leerlingen.</w:t>
      </w:r>
    </w:p>
    <w:p w:rsidR="00F12E00" w:rsidRDefault="00F12E00" w:rsidP="00F12E00">
      <w:pPr>
        <w:rPr>
          <w:rFonts w:ascii="Arial" w:hAnsi="Arial"/>
          <w:sz w:val="22"/>
        </w:rPr>
      </w:pPr>
    </w:p>
    <w:p w:rsidR="00F12E00" w:rsidRDefault="00F12E00" w:rsidP="00F12E00">
      <w:pPr>
        <w:rPr>
          <w:rFonts w:ascii="Arial" w:hAnsi="Arial"/>
          <w:sz w:val="22"/>
        </w:rPr>
      </w:pPr>
      <w:r>
        <w:rPr>
          <w:rFonts w:ascii="Arial" w:hAnsi="Arial"/>
          <w:sz w:val="22"/>
        </w:rPr>
        <w:t>1 Hieronder staan zes manieren van conserveren. Zoek in de supermarkt van elke manier vijf producten op:</w:t>
      </w:r>
    </w:p>
    <w:p w:rsidR="00F12E00" w:rsidRDefault="00F12E00" w:rsidP="00F12E00">
      <w:pPr>
        <w:numPr>
          <w:ilvl w:val="0"/>
          <w:numId w:val="1"/>
        </w:numPr>
        <w:rPr>
          <w:rFonts w:ascii="Arial" w:hAnsi="Arial"/>
          <w:sz w:val="22"/>
        </w:rPr>
      </w:pPr>
      <w:r>
        <w:rPr>
          <w:rFonts w:ascii="Arial" w:hAnsi="Arial"/>
          <w:sz w:val="22"/>
        </w:rPr>
        <w:t>pasteuriseren;</w:t>
      </w:r>
    </w:p>
    <w:p w:rsidR="00F12E00" w:rsidRDefault="00F12E00" w:rsidP="00F12E00">
      <w:pPr>
        <w:numPr>
          <w:ilvl w:val="0"/>
          <w:numId w:val="1"/>
        </w:numPr>
        <w:rPr>
          <w:rFonts w:ascii="Arial" w:hAnsi="Arial"/>
          <w:sz w:val="22"/>
        </w:rPr>
      </w:pPr>
      <w:r>
        <w:rPr>
          <w:rFonts w:ascii="Arial" w:hAnsi="Arial"/>
          <w:sz w:val="22"/>
        </w:rPr>
        <w:t>steriliseren;</w:t>
      </w:r>
    </w:p>
    <w:p w:rsidR="00F12E00" w:rsidRDefault="00F12E00" w:rsidP="00F12E00">
      <w:pPr>
        <w:numPr>
          <w:ilvl w:val="0"/>
          <w:numId w:val="1"/>
        </w:numPr>
        <w:rPr>
          <w:rFonts w:ascii="Arial" w:hAnsi="Arial"/>
          <w:sz w:val="22"/>
        </w:rPr>
      </w:pPr>
      <w:r>
        <w:rPr>
          <w:rFonts w:ascii="Arial" w:hAnsi="Arial"/>
          <w:sz w:val="22"/>
        </w:rPr>
        <w:t>suiker toevoegen;</w:t>
      </w:r>
    </w:p>
    <w:p w:rsidR="00F12E00" w:rsidRDefault="00F12E00" w:rsidP="00F12E00">
      <w:pPr>
        <w:numPr>
          <w:ilvl w:val="0"/>
          <w:numId w:val="1"/>
        </w:numPr>
        <w:rPr>
          <w:rFonts w:ascii="Arial" w:hAnsi="Arial"/>
          <w:sz w:val="22"/>
        </w:rPr>
      </w:pPr>
      <w:r>
        <w:rPr>
          <w:rFonts w:ascii="Arial" w:hAnsi="Arial"/>
          <w:sz w:val="22"/>
        </w:rPr>
        <w:t>koelen;</w:t>
      </w:r>
    </w:p>
    <w:p w:rsidR="00F12E00" w:rsidRDefault="00F12E00" w:rsidP="00F12E00">
      <w:pPr>
        <w:numPr>
          <w:ilvl w:val="0"/>
          <w:numId w:val="1"/>
        </w:numPr>
        <w:rPr>
          <w:rFonts w:ascii="Arial" w:hAnsi="Arial"/>
          <w:sz w:val="22"/>
        </w:rPr>
      </w:pPr>
      <w:r>
        <w:rPr>
          <w:rFonts w:ascii="Arial" w:hAnsi="Arial"/>
          <w:sz w:val="22"/>
        </w:rPr>
        <w:t>vriezen;</w:t>
      </w:r>
    </w:p>
    <w:p w:rsidR="00F12E00" w:rsidRDefault="00F12E00" w:rsidP="00F12E00">
      <w:pPr>
        <w:numPr>
          <w:ilvl w:val="0"/>
          <w:numId w:val="1"/>
        </w:numPr>
        <w:rPr>
          <w:rFonts w:ascii="Arial" w:hAnsi="Arial"/>
          <w:sz w:val="22"/>
        </w:rPr>
      </w:pPr>
      <w:r>
        <w:rPr>
          <w:rFonts w:ascii="Arial" w:hAnsi="Arial"/>
          <w:sz w:val="22"/>
        </w:rPr>
        <w:t>zuur maken.</w:t>
      </w:r>
    </w:p>
    <w:p w:rsidR="00F12E00" w:rsidRDefault="00F12E00" w:rsidP="00F12E00">
      <w:pPr>
        <w:rPr>
          <w:rFonts w:ascii="Arial" w:hAnsi="Arial"/>
          <w:sz w:val="22"/>
        </w:rPr>
      </w:pPr>
    </w:p>
    <w:p w:rsidR="00F12E00" w:rsidRPr="00804F6B" w:rsidRDefault="00F12E00" w:rsidP="00F12E00">
      <w:pPr>
        <w:rPr>
          <w:rFonts w:ascii="Arial" w:hAnsi="Arial"/>
          <w:i/>
          <w:sz w:val="22"/>
        </w:rPr>
      </w:pPr>
      <w:r w:rsidRPr="00804F6B">
        <w:rPr>
          <w:rFonts w:ascii="Arial" w:hAnsi="Arial"/>
          <w:i/>
          <w:sz w:val="22"/>
        </w:rPr>
        <w:t>Dit zijn dus dertig producten.</w:t>
      </w:r>
    </w:p>
    <w:p w:rsidR="00F12E00" w:rsidRDefault="00F12E00" w:rsidP="00F12E00">
      <w:pPr>
        <w:rPr>
          <w:rFonts w:ascii="Arial" w:hAnsi="Arial"/>
          <w:sz w:val="22"/>
        </w:rPr>
      </w:pPr>
    </w:p>
    <w:p w:rsidR="00F12E00" w:rsidRDefault="00F12E00" w:rsidP="00F12E00">
      <w:pPr>
        <w:rPr>
          <w:rFonts w:ascii="Arial" w:hAnsi="Arial"/>
          <w:sz w:val="22"/>
        </w:rPr>
      </w:pPr>
      <w:r>
        <w:rPr>
          <w:rFonts w:ascii="Arial" w:hAnsi="Arial"/>
          <w:sz w:val="22"/>
        </w:rPr>
        <w:t>2 Schrijf per product op:</w:t>
      </w:r>
    </w:p>
    <w:p w:rsidR="00F12E00" w:rsidRDefault="00F12E00" w:rsidP="00F12E00">
      <w:pPr>
        <w:numPr>
          <w:ilvl w:val="0"/>
          <w:numId w:val="2"/>
        </w:numPr>
        <w:rPr>
          <w:rFonts w:ascii="Arial" w:hAnsi="Arial"/>
          <w:sz w:val="22"/>
        </w:rPr>
      </w:pPr>
      <w:r>
        <w:rPr>
          <w:rFonts w:ascii="Arial" w:hAnsi="Arial"/>
          <w:sz w:val="22"/>
        </w:rPr>
        <w:t>de naam van het product;</w:t>
      </w:r>
    </w:p>
    <w:p w:rsidR="00F12E00" w:rsidRDefault="00F12E00" w:rsidP="00F12E00">
      <w:pPr>
        <w:numPr>
          <w:ilvl w:val="0"/>
          <w:numId w:val="2"/>
        </w:numPr>
        <w:rPr>
          <w:rFonts w:ascii="Arial" w:hAnsi="Arial"/>
          <w:sz w:val="22"/>
        </w:rPr>
      </w:pPr>
      <w:r>
        <w:rPr>
          <w:rFonts w:ascii="Arial" w:hAnsi="Arial"/>
          <w:sz w:val="22"/>
        </w:rPr>
        <w:t>of het product in de koeling/vriezer staat of gewoon in het schap;</w:t>
      </w:r>
    </w:p>
    <w:p w:rsidR="00F12E00" w:rsidRDefault="00F12E00" w:rsidP="00F12E00">
      <w:pPr>
        <w:numPr>
          <w:ilvl w:val="0"/>
          <w:numId w:val="2"/>
        </w:numPr>
        <w:rPr>
          <w:rFonts w:ascii="Arial" w:hAnsi="Arial"/>
          <w:sz w:val="22"/>
        </w:rPr>
      </w:pPr>
      <w:r>
        <w:rPr>
          <w:rFonts w:ascii="Arial" w:hAnsi="Arial"/>
          <w:sz w:val="22"/>
        </w:rPr>
        <w:t>bij welke afdeling van de supermarkt het product staat;</w:t>
      </w:r>
    </w:p>
    <w:p w:rsidR="00F12E00" w:rsidRDefault="00F12E00" w:rsidP="00F12E00">
      <w:pPr>
        <w:numPr>
          <w:ilvl w:val="0"/>
          <w:numId w:val="2"/>
        </w:numPr>
        <w:rPr>
          <w:rFonts w:ascii="Arial" w:hAnsi="Arial"/>
          <w:sz w:val="22"/>
        </w:rPr>
      </w:pPr>
      <w:r>
        <w:rPr>
          <w:rFonts w:ascii="Arial" w:hAnsi="Arial"/>
          <w:sz w:val="22"/>
        </w:rPr>
        <w:t>hoe de verpakking van het product eruit ziet.</w:t>
      </w:r>
    </w:p>
    <w:p w:rsidR="00F12E00" w:rsidRDefault="00F12E00" w:rsidP="00F12E00">
      <w:pPr>
        <w:rPr>
          <w:rFonts w:ascii="Arial" w:hAnsi="Arial"/>
          <w:sz w:val="22"/>
        </w:rPr>
      </w:pPr>
    </w:p>
    <w:p w:rsidR="00804F6B" w:rsidRDefault="00F12E00" w:rsidP="00F12E00">
      <w:pPr>
        <w:rPr>
          <w:rFonts w:ascii="Arial" w:hAnsi="Arial"/>
          <w:sz w:val="22"/>
        </w:rPr>
      </w:pPr>
      <w:r>
        <w:rPr>
          <w:rFonts w:ascii="Arial" w:hAnsi="Arial"/>
          <w:sz w:val="22"/>
        </w:rPr>
        <w:t xml:space="preserve">3 Jullie hebben nu een lijst van geconserveerde producten die in de supermarkt te vinden zijn. Werk deze lijst netjes uit op de computer. </w:t>
      </w:r>
    </w:p>
    <w:p w:rsidR="00804F6B" w:rsidRDefault="00804F6B" w:rsidP="00F12E00">
      <w:pPr>
        <w:rPr>
          <w:rFonts w:ascii="Arial" w:hAnsi="Arial"/>
          <w:sz w:val="22"/>
        </w:rPr>
      </w:pPr>
    </w:p>
    <w:p w:rsidR="00F12E00" w:rsidRPr="00804F6B" w:rsidRDefault="00F12E00" w:rsidP="00F12E00">
      <w:pPr>
        <w:rPr>
          <w:rFonts w:ascii="Arial" w:hAnsi="Arial"/>
          <w:i/>
          <w:sz w:val="22"/>
        </w:rPr>
      </w:pPr>
      <w:r w:rsidRPr="00804F6B">
        <w:rPr>
          <w:rFonts w:ascii="Arial" w:hAnsi="Arial"/>
          <w:i/>
          <w:sz w:val="22"/>
        </w:rPr>
        <w:t>Lever de lijst in bij deze opdracht.</w:t>
      </w:r>
    </w:p>
    <w:p w:rsidR="00F12E00" w:rsidRDefault="00F12E00" w:rsidP="00F12E00">
      <w:pPr>
        <w:rPr>
          <w:rFonts w:ascii="Arial" w:hAnsi="Arial"/>
          <w:sz w:val="22"/>
        </w:rPr>
      </w:pPr>
    </w:p>
    <w:p w:rsidR="00804F6B" w:rsidRDefault="00F12E00" w:rsidP="00F12E00">
      <w:pPr>
        <w:rPr>
          <w:rFonts w:ascii="Arial" w:hAnsi="Arial"/>
          <w:sz w:val="22"/>
        </w:rPr>
      </w:pPr>
      <w:r>
        <w:rPr>
          <w:rFonts w:ascii="Arial" w:hAnsi="Arial"/>
          <w:sz w:val="22"/>
        </w:rPr>
        <w:t xml:space="preserve">4. Maak een poster over manieren van conserveren. </w:t>
      </w:r>
      <w:r w:rsidR="00804F6B">
        <w:rPr>
          <w:rFonts w:ascii="Arial" w:hAnsi="Arial"/>
          <w:sz w:val="22"/>
        </w:rPr>
        <w:br/>
      </w:r>
      <w:r>
        <w:rPr>
          <w:rFonts w:ascii="Arial" w:hAnsi="Arial"/>
          <w:sz w:val="22"/>
        </w:rPr>
        <w:t xml:space="preserve">Jullie kunnen tekeningen maken van de producten of op internet of in folders plaatjes zoeken van de verpakkingen en die erbij plakken. </w:t>
      </w:r>
    </w:p>
    <w:p w:rsidR="00804F6B" w:rsidRDefault="00804F6B" w:rsidP="00F12E00">
      <w:pPr>
        <w:rPr>
          <w:rFonts w:ascii="Arial" w:hAnsi="Arial"/>
          <w:sz w:val="22"/>
        </w:rPr>
      </w:pPr>
    </w:p>
    <w:p w:rsidR="00F12E00" w:rsidRDefault="00F12E00" w:rsidP="00F12E00">
      <w:pPr>
        <w:rPr>
          <w:rFonts w:ascii="Arial" w:hAnsi="Arial"/>
          <w:sz w:val="22"/>
        </w:rPr>
      </w:pPr>
      <w:r>
        <w:rPr>
          <w:rFonts w:ascii="Arial" w:hAnsi="Arial"/>
          <w:sz w:val="22"/>
        </w:rPr>
        <w:t>De poster moet aan de volgende eisen voldoen:</w:t>
      </w:r>
    </w:p>
    <w:p w:rsidR="00F12E00" w:rsidRDefault="00F12E00" w:rsidP="00F12E00">
      <w:pPr>
        <w:numPr>
          <w:ilvl w:val="0"/>
          <w:numId w:val="3"/>
        </w:numPr>
        <w:rPr>
          <w:rFonts w:ascii="Arial" w:hAnsi="Arial"/>
          <w:sz w:val="22"/>
        </w:rPr>
      </w:pPr>
      <w:r>
        <w:rPr>
          <w:rFonts w:ascii="Arial" w:hAnsi="Arial"/>
          <w:sz w:val="22"/>
        </w:rPr>
        <w:t>de zes manieren van conserveren moeten erop staan;</w:t>
      </w:r>
    </w:p>
    <w:p w:rsidR="00F12E00" w:rsidRDefault="00F12E00" w:rsidP="00F12E00">
      <w:pPr>
        <w:numPr>
          <w:ilvl w:val="0"/>
          <w:numId w:val="3"/>
        </w:numPr>
        <w:rPr>
          <w:rFonts w:ascii="Arial" w:hAnsi="Arial"/>
          <w:sz w:val="22"/>
        </w:rPr>
      </w:pPr>
      <w:r>
        <w:rPr>
          <w:rFonts w:ascii="Arial" w:hAnsi="Arial"/>
          <w:sz w:val="22"/>
        </w:rPr>
        <w:t>er moet informatie opstaan over de plaats in de supermarkt en de verpakking;</w:t>
      </w:r>
    </w:p>
    <w:p w:rsidR="00F12E00" w:rsidRDefault="00F12E00" w:rsidP="00F12E00">
      <w:pPr>
        <w:numPr>
          <w:ilvl w:val="0"/>
          <w:numId w:val="3"/>
        </w:numPr>
        <w:rPr>
          <w:rFonts w:ascii="Arial" w:hAnsi="Arial"/>
          <w:sz w:val="22"/>
        </w:rPr>
      </w:pPr>
      <w:r>
        <w:rPr>
          <w:rFonts w:ascii="Arial" w:hAnsi="Arial"/>
          <w:sz w:val="22"/>
        </w:rPr>
        <w:t>de poster moet er origineel uitzien;</w:t>
      </w:r>
    </w:p>
    <w:p w:rsidR="00F12E00" w:rsidRDefault="00F12E00" w:rsidP="00F12E00">
      <w:pPr>
        <w:numPr>
          <w:ilvl w:val="0"/>
          <w:numId w:val="3"/>
        </w:numPr>
        <w:rPr>
          <w:rFonts w:ascii="Arial" w:hAnsi="Arial"/>
          <w:sz w:val="22"/>
        </w:rPr>
      </w:pPr>
      <w:r>
        <w:rPr>
          <w:rFonts w:ascii="Arial" w:hAnsi="Arial"/>
          <w:sz w:val="22"/>
        </w:rPr>
        <w:t>op de poster moeten tekeningen en/of plaatjes staan en hij moet kleurig zijn.</w:t>
      </w:r>
    </w:p>
    <w:p w:rsidR="00F12E00" w:rsidRDefault="00F12E00" w:rsidP="00F12E00">
      <w:pPr>
        <w:rPr>
          <w:rFonts w:ascii="Arial" w:hAnsi="Arial"/>
          <w:sz w:val="22"/>
        </w:rPr>
      </w:pPr>
    </w:p>
    <w:p w:rsidR="00804F6B" w:rsidRDefault="00804F6B" w:rsidP="00F12E00">
      <w:pPr>
        <w:rPr>
          <w:rFonts w:ascii="Arial" w:hAnsi="Arial"/>
          <w:sz w:val="22"/>
        </w:rPr>
      </w:pPr>
    </w:p>
    <w:p w:rsidR="00F12E00" w:rsidRDefault="00F12E00" w:rsidP="00F12E00">
      <w:pPr>
        <w:rPr>
          <w:rFonts w:ascii="Arial" w:hAnsi="Arial"/>
          <w:i/>
          <w:sz w:val="22"/>
        </w:rPr>
      </w:pPr>
      <w:r w:rsidRPr="00804F6B">
        <w:rPr>
          <w:rFonts w:ascii="Arial" w:hAnsi="Arial"/>
          <w:i/>
          <w:sz w:val="22"/>
        </w:rPr>
        <w:t>Niet alle dertig producten hoeven op de poster te staan!</w:t>
      </w:r>
    </w:p>
    <w:p w:rsidR="00804F6B" w:rsidRPr="00804F6B" w:rsidRDefault="00804F6B" w:rsidP="00F12E00">
      <w:pPr>
        <w:rPr>
          <w:rFonts w:ascii="Arial" w:hAnsi="Arial"/>
          <w:i/>
          <w:sz w:val="22"/>
        </w:rPr>
      </w:pPr>
    </w:p>
    <w:p w:rsidR="00F12E00" w:rsidRPr="00804F6B" w:rsidRDefault="00F12E00" w:rsidP="00F12E00">
      <w:pPr>
        <w:rPr>
          <w:rFonts w:ascii="Arial" w:hAnsi="Arial"/>
          <w:i/>
          <w:sz w:val="22"/>
        </w:rPr>
      </w:pPr>
      <w:r w:rsidRPr="00804F6B">
        <w:rPr>
          <w:rFonts w:ascii="Arial" w:hAnsi="Arial"/>
          <w:i/>
          <w:sz w:val="22"/>
        </w:rPr>
        <w:t>Lever de poster met de lijst in.</w:t>
      </w:r>
    </w:p>
    <w:p w:rsidR="00043BE9" w:rsidRDefault="00043BE9"/>
    <w:sectPr w:rsidR="00043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75B7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EB0F1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7AF50C7"/>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00"/>
    <w:rsid w:val="00043BE9"/>
    <w:rsid w:val="006B64F8"/>
    <w:rsid w:val="00804F6B"/>
    <w:rsid w:val="00F12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E762"/>
  <w15:chartTrackingRefBased/>
  <w15:docId w15:val="{5D10DC12-9BA5-461D-9256-74BCE408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2E00"/>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F12E00"/>
    <w:pPr>
      <w:keepNext/>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12E00"/>
    <w:rPr>
      <w:rFonts w:ascii="Arial" w:eastAsia="Times New Roman" w:hAnsi="Arial" w:cs="Arial"/>
      <w:b/>
      <w:bCs/>
      <w:sz w:val="24"/>
      <w:szCs w:val="24"/>
      <w:lang w:eastAsia="nl-NL"/>
    </w:rPr>
  </w:style>
  <w:style w:type="table" w:styleId="Tabelraster">
    <w:name w:val="Table Grid"/>
    <w:basedOn w:val="Standaardtabel"/>
    <w:uiPriority w:val="59"/>
    <w:rsid w:val="006B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Rossum, van</dc:creator>
  <cp:keywords/>
  <dc:description/>
  <cp:lastModifiedBy>Maarten Rossum, van</cp:lastModifiedBy>
  <cp:revision>1</cp:revision>
  <dcterms:created xsi:type="dcterms:W3CDTF">2018-09-23T20:22:00Z</dcterms:created>
  <dcterms:modified xsi:type="dcterms:W3CDTF">2018-09-23T20:47:00Z</dcterms:modified>
</cp:coreProperties>
</file>